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7D6" w:rsidRPr="00FA63F6" w:rsidRDefault="00C747D6" w:rsidP="00FA63F6">
      <w:pPr>
        <w:pStyle w:val="BodyTextIndent"/>
        <w:spacing w:line="560" w:lineRule="exact"/>
        <w:ind w:firstLine="1040"/>
        <w:rPr>
          <w:rFonts w:ascii="黑体" w:eastAsia="黑体" w:hAnsi="黑体" w:cs="Times New Roman"/>
          <w:sz w:val="52"/>
          <w:szCs w:val="52"/>
        </w:rPr>
      </w:pPr>
      <w:r w:rsidRPr="00FA63F6">
        <w:rPr>
          <w:rFonts w:ascii="黑体" w:eastAsia="黑体" w:hAnsi="黑体" w:cs="黑体" w:hint="eastAsia"/>
          <w:sz w:val="52"/>
          <w:szCs w:val="52"/>
        </w:rPr>
        <w:t>工人报刊订阅工作补充说明</w:t>
      </w:r>
    </w:p>
    <w:p w:rsidR="00C747D6" w:rsidRDefault="00C747D6">
      <w:pPr>
        <w:pStyle w:val="BodyTextIndent"/>
        <w:spacing w:line="560" w:lineRule="exact"/>
        <w:rPr>
          <w:rFonts w:ascii="仿宋_GB2312" w:eastAsia="仿宋_GB2312" w:hAnsi="仿宋" w:cs="Times New Roman"/>
        </w:rPr>
      </w:pPr>
    </w:p>
    <w:p w:rsidR="00C747D6" w:rsidRDefault="00C747D6">
      <w:pPr>
        <w:pStyle w:val="BodyTextIndent"/>
        <w:spacing w:line="560" w:lineRule="exact"/>
        <w:rPr>
          <w:rFonts w:ascii="仿宋_GB2312" w:eastAsia="仿宋_GB2312" w:hAnsi="仿宋" w:cs="Times New Roman"/>
        </w:rPr>
      </w:pPr>
      <w:r>
        <w:rPr>
          <w:rFonts w:ascii="仿宋_GB2312" w:eastAsia="仿宋_GB2312" w:hAnsi="仿宋" w:cs="仿宋_GB2312" w:hint="eastAsia"/>
        </w:rPr>
        <w:t>请各单位负责报刊订阅的同志认真学习市总《通知》精神，并请各单位注意：订阅《工人日报》《劳动午报》《工会博览》的钱款，今年和去年一样，请直接到各地邮局订阅，千万别再向报社汇款。</w:t>
      </w:r>
    </w:p>
    <w:p w:rsidR="00C747D6" w:rsidRDefault="00C747D6">
      <w:pPr>
        <w:pStyle w:val="BodyTextIndent"/>
        <w:numPr>
          <w:ilvl w:val="0"/>
          <w:numId w:val="1"/>
        </w:numPr>
        <w:spacing w:line="560" w:lineRule="exact"/>
        <w:rPr>
          <w:rFonts w:ascii="仿宋_GB2312" w:eastAsia="仿宋_GB2312" w:hAnsi="仿宋" w:cs="Times New Roman"/>
        </w:rPr>
      </w:pPr>
      <w:r>
        <w:rPr>
          <w:rFonts w:ascii="仿宋_GB2312" w:eastAsia="仿宋_GB2312" w:hAnsi="仿宋" w:cs="仿宋_GB2312" w:hint="eastAsia"/>
        </w:rPr>
        <w:t>各单位的《劳动午报》配发工作，由区总工会、各集团、单位按配发数量填制《劳动午报配发明细表》，请各单位于</w:t>
      </w:r>
      <w:r>
        <w:rPr>
          <w:rFonts w:ascii="仿宋_GB2312" w:eastAsia="仿宋_GB2312" w:hAnsi="仿宋" w:cs="仿宋_GB2312"/>
        </w:rPr>
        <w:t>12</w:t>
      </w:r>
      <w:r>
        <w:rPr>
          <w:rFonts w:ascii="仿宋_GB2312" w:eastAsia="仿宋_GB2312" w:hAnsi="仿宋" w:cs="仿宋_GB2312" w:hint="eastAsia"/>
        </w:rPr>
        <w:t>月</w:t>
      </w:r>
      <w:r>
        <w:rPr>
          <w:rFonts w:ascii="仿宋_GB2312" w:eastAsia="仿宋_GB2312" w:hAnsi="仿宋" w:cs="仿宋_GB2312"/>
        </w:rPr>
        <w:t>10</w:t>
      </w:r>
      <w:r>
        <w:rPr>
          <w:rFonts w:ascii="仿宋_GB2312" w:eastAsia="仿宋_GB2312" w:hAnsi="仿宋" w:cs="仿宋_GB2312" w:hint="eastAsia"/>
        </w:rPr>
        <w:t>日前将配发汇总表和订阅发票的照片一并发送至劳动午报社发行部专用邮箱（</w:t>
      </w:r>
      <w:r>
        <w:rPr>
          <w:rFonts w:ascii="仿宋_GB2312" w:eastAsia="仿宋_GB2312" w:hAnsi="仿宋" w:cs="仿宋_GB2312"/>
        </w:rPr>
        <w:t>ldwbfxb@126.com</w:t>
      </w:r>
      <w:r>
        <w:rPr>
          <w:rFonts w:ascii="仿宋_GB2312" w:eastAsia="仿宋_GB2312" w:hAnsi="仿宋" w:cs="仿宋_GB2312" w:hint="eastAsia"/>
        </w:rPr>
        <w:t>），并注明联系人和联系电话。劳动午报社将按各单位提供的配送投递地址统一投递。</w:t>
      </w:r>
    </w:p>
    <w:p w:rsidR="00C747D6" w:rsidRDefault="00C747D6">
      <w:pPr>
        <w:pStyle w:val="BodyTextIndent"/>
        <w:numPr>
          <w:ilvl w:val="0"/>
          <w:numId w:val="1"/>
        </w:numPr>
        <w:spacing w:line="560" w:lineRule="exact"/>
        <w:rPr>
          <w:rFonts w:ascii="仿宋_GB2312" w:eastAsia="仿宋_GB2312" w:hAnsi="仿宋" w:cs="Times New Roman"/>
        </w:rPr>
      </w:pPr>
      <w:r>
        <w:rPr>
          <w:rFonts w:ascii="仿宋_GB2312" w:eastAsia="仿宋_GB2312" w:hAnsi="仿宋" w:cs="仿宋_GB2312" w:hint="eastAsia"/>
        </w:rPr>
        <w:t>《劳动午报配发明细表》向报社发行部传发时，文件名一定要注明“</w:t>
      </w:r>
      <w:r>
        <w:rPr>
          <w:rFonts w:ascii="仿宋_GB2312" w:eastAsia="仿宋_GB2312" w:hAnsi="仿宋" w:cs="仿宋_GB2312"/>
        </w:rPr>
        <w:t>##</w:t>
      </w:r>
      <w:r>
        <w:rPr>
          <w:rFonts w:ascii="仿宋_GB2312" w:eastAsia="仿宋_GB2312" w:hAnsi="仿宋" w:cs="仿宋_GB2312" w:hint="eastAsia"/>
        </w:rPr>
        <w:t>单位配发汇总表”，汇总表如有变动或有增加配送人员时，请单独发送一下变动、增加人员的统计表，不要与第一次发送的汇总表重复发送。</w:t>
      </w:r>
    </w:p>
    <w:p w:rsidR="00C747D6" w:rsidRPr="00D30997" w:rsidRDefault="00C747D6">
      <w:pPr>
        <w:pStyle w:val="BodyTextIndent"/>
        <w:numPr>
          <w:ilvl w:val="0"/>
          <w:numId w:val="1"/>
        </w:numPr>
        <w:spacing w:line="560" w:lineRule="exact"/>
        <w:rPr>
          <w:rFonts w:ascii="仿宋" w:eastAsia="仿宋" w:hAnsi="仿宋" w:cs="Times New Roman"/>
        </w:rPr>
      </w:pPr>
      <w:r>
        <w:rPr>
          <w:rFonts w:ascii="仿宋_GB2312" w:eastAsia="仿宋_GB2312" w:hAnsi="仿宋" w:cs="仿宋_GB2312" w:hint="eastAsia"/>
        </w:rPr>
        <w:t>请按照</w:t>
      </w:r>
      <w:r>
        <w:rPr>
          <w:rFonts w:ascii="仿宋_GB2312" w:eastAsia="仿宋_GB2312" w:hAnsi="仿宋" w:cs="仿宋_GB2312"/>
        </w:rPr>
        <w:t>2022</w:t>
      </w:r>
      <w:r>
        <w:rPr>
          <w:rFonts w:ascii="仿宋_GB2312" w:eastAsia="仿宋_GB2312" w:hAnsi="仿宋" w:cs="仿宋_GB2312" w:hint="eastAsia"/>
        </w:rPr>
        <w:t>年《劳动午报配发明细表》的格式填写配送信息，去年的表格已停止使用。</w:t>
      </w:r>
    </w:p>
    <w:p w:rsidR="00C747D6" w:rsidRDefault="00C747D6">
      <w:pPr>
        <w:pStyle w:val="BodyTextIndent"/>
        <w:numPr>
          <w:ilvl w:val="0"/>
          <w:numId w:val="1"/>
        </w:numPr>
        <w:spacing w:line="560" w:lineRule="exact"/>
        <w:rPr>
          <w:rFonts w:ascii="仿宋" w:eastAsia="仿宋" w:hAnsi="仿宋" w:cs="Times New Roman"/>
        </w:rPr>
      </w:pPr>
      <w:r>
        <w:rPr>
          <w:rFonts w:ascii="仿宋_GB2312" w:eastAsia="仿宋_GB2312" w:hAnsi="仿宋" w:cs="仿宋_GB2312" w:hint="eastAsia"/>
        </w:rPr>
        <w:t>配送表格</w:t>
      </w:r>
      <w:r>
        <w:rPr>
          <w:rFonts w:ascii="仿宋" w:eastAsia="仿宋" w:hAnsi="仿宋" w:cs="仿宋" w:hint="eastAsia"/>
        </w:rPr>
        <w:t>可登录</w:t>
      </w:r>
      <w:hyperlink r:id="rId5" w:history="1">
        <w:r>
          <w:rPr>
            <w:rStyle w:val="Hyperlink"/>
            <w:rFonts w:ascii="仿宋" w:eastAsia="仿宋" w:hAnsi="仿宋" w:cs="仿宋"/>
          </w:rPr>
          <w:t>www.workerbj.cn</w:t>
        </w:r>
      </w:hyperlink>
      <w:r>
        <w:rPr>
          <w:rFonts w:ascii="仿宋" w:eastAsia="仿宋" w:hAnsi="仿宋" w:cs="仿宋" w:hint="eastAsia"/>
        </w:rPr>
        <w:t>（京工网）</w:t>
      </w:r>
      <w:r>
        <w:rPr>
          <w:rFonts w:ascii="仿宋" w:eastAsia="仿宋" w:hAnsi="仿宋" w:cs="仿宋"/>
        </w:rPr>
        <w:t xml:space="preserve">, </w:t>
      </w:r>
      <w:r>
        <w:rPr>
          <w:rFonts w:ascii="仿宋" w:eastAsia="仿宋" w:hAnsi="仿宋" w:cs="仿宋" w:hint="eastAsia"/>
        </w:rPr>
        <w:t>“敬告读者”里点击“</w:t>
      </w:r>
      <w:r>
        <w:rPr>
          <w:rFonts w:ascii="仿宋" w:eastAsia="仿宋" w:hAnsi="仿宋" w:cs="仿宋"/>
        </w:rPr>
        <w:t>2022</w:t>
      </w:r>
      <w:r>
        <w:rPr>
          <w:rFonts w:ascii="仿宋" w:eastAsia="仿宋" w:hAnsi="仿宋" w:cs="仿宋" w:hint="eastAsia"/>
        </w:rPr>
        <w:t>劳动午报订阅办法”下载配发报纸表格。</w:t>
      </w:r>
    </w:p>
    <w:p w:rsidR="00C747D6" w:rsidRDefault="00C747D6">
      <w:pPr>
        <w:pStyle w:val="BodyTextIndent"/>
        <w:numPr>
          <w:ilvl w:val="0"/>
          <w:numId w:val="1"/>
        </w:numPr>
        <w:spacing w:line="560" w:lineRule="exact"/>
        <w:rPr>
          <w:rFonts w:ascii="仿宋" w:eastAsia="仿宋" w:hAnsi="仿宋" w:cs="Times New Roman"/>
        </w:rPr>
      </w:pPr>
      <w:r>
        <w:rPr>
          <w:rFonts w:ascii="仿宋" w:eastAsia="仿宋" w:hAnsi="仿宋" w:cs="仿宋" w:hint="eastAsia"/>
        </w:rPr>
        <w:t>注意一下完成时限：请各单位将《劳动午报配送汇总表》于</w:t>
      </w:r>
      <w:r>
        <w:rPr>
          <w:rFonts w:ascii="仿宋" w:eastAsia="仿宋" w:hAnsi="仿宋" w:cs="仿宋"/>
        </w:rPr>
        <w:t>12</w:t>
      </w:r>
      <w:r>
        <w:rPr>
          <w:rFonts w:ascii="仿宋" w:eastAsia="仿宋" w:hAnsi="仿宋" w:cs="仿宋" w:hint="eastAsia"/>
        </w:rPr>
        <w:t>月</w:t>
      </w:r>
      <w:r>
        <w:rPr>
          <w:rFonts w:ascii="仿宋" w:eastAsia="仿宋" w:hAnsi="仿宋" w:cs="仿宋"/>
        </w:rPr>
        <w:t>10</w:t>
      </w:r>
      <w:r>
        <w:rPr>
          <w:rFonts w:ascii="仿宋" w:eastAsia="仿宋" w:hAnsi="仿宋" w:cs="仿宋" w:hint="eastAsia"/>
        </w:rPr>
        <w:t>日前传至劳动午报社发行部。</w:t>
      </w:r>
    </w:p>
    <w:p w:rsidR="00C747D6" w:rsidRDefault="00C747D6" w:rsidP="00470F6D">
      <w:pPr>
        <w:pStyle w:val="BodyTextIndent"/>
        <w:spacing w:line="560" w:lineRule="exact"/>
        <w:ind w:leftChars="200" w:left="420" w:firstLineChars="0" w:firstLine="0"/>
        <w:rPr>
          <w:rFonts w:ascii="仿宋" w:eastAsia="仿宋" w:hAnsi="仿宋" w:cs="Times New Roman"/>
        </w:rPr>
      </w:pPr>
      <w:bookmarkStart w:id="0" w:name="_GoBack"/>
      <w:bookmarkEnd w:id="0"/>
    </w:p>
    <w:p w:rsidR="00C747D6" w:rsidRPr="00FA63F6" w:rsidRDefault="00C747D6" w:rsidP="00FA63F6">
      <w:pPr>
        <w:jc w:val="right"/>
        <w:rPr>
          <w:rFonts w:ascii="仿宋" w:eastAsia="仿宋" w:hAnsi="仿宋" w:cs="Times New Roman"/>
          <w:sz w:val="32"/>
          <w:szCs w:val="32"/>
        </w:rPr>
      </w:pPr>
      <w:r w:rsidRPr="00FA63F6">
        <w:rPr>
          <w:rFonts w:ascii="仿宋" w:eastAsia="仿宋" w:hAnsi="仿宋" w:cs="仿宋" w:hint="eastAsia"/>
          <w:sz w:val="32"/>
          <w:szCs w:val="32"/>
        </w:rPr>
        <w:t>劳动午报社</w:t>
      </w:r>
    </w:p>
    <w:p w:rsidR="00C747D6" w:rsidRPr="00FA63F6" w:rsidRDefault="00C747D6" w:rsidP="00FA63F6">
      <w:pPr>
        <w:jc w:val="right"/>
        <w:rPr>
          <w:rFonts w:ascii="仿宋" w:eastAsia="仿宋" w:hAnsi="仿宋" w:cs="Times New Roman"/>
          <w:sz w:val="36"/>
          <w:szCs w:val="36"/>
        </w:rPr>
      </w:pPr>
      <w:r w:rsidRPr="00FA63F6">
        <w:rPr>
          <w:rFonts w:ascii="仿宋" w:eastAsia="仿宋" w:hAnsi="仿宋" w:cs="仿宋"/>
          <w:sz w:val="32"/>
          <w:szCs w:val="32"/>
        </w:rPr>
        <w:t>20</w:t>
      </w:r>
      <w:r>
        <w:rPr>
          <w:rFonts w:ascii="仿宋" w:eastAsia="仿宋" w:hAnsi="仿宋" w:cs="仿宋"/>
          <w:sz w:val="32"/>
          <w:szCs w:val="32"/>
        </w:rPr>
        <w:t>21</w:t>
      </w:r>
      <w:r w:rsidRPr="00FA63F6">
        <w:rPr>
          <w:rFonts w:ascii="仿宋" w:eastAsia="仿宋" w:hAnsi="仿宋" w:cs="仿宋" w:hint="eastAsia"/>
          <w:sz w:val="32"/>
          <w:szCs w:val="32"/>
        </w:rPr>
        <w:t>年</w:t>
      </w:r>
      <w:r>
        <w:rPr>
          <w:rFonts w:ascii="仿宋" w:eastAsia="仿宋" w:hAnsi="仿宋" w:cs="仿宋"/>
          <w:sz w:val="32"/>
          <w:szCs w:val="32"/>
        </w:rPr>
        <w:t>9</w:t>
      </w:r>
      <w:r w:rsidRPr="00FA63F6">
        <w:rPr>
          <w:rFonts w:ascii="仿宋" w:eastAsia="仿宋" w:hAnsi="仿宋" w:cs="仿宋" w:hint="eastAsia"/>
          <w:sz w:val="32"/>
          <w:szCs w:val="32"/>
        </w:rPr>
        <w:t>月</w:t>
      </w:r>
      <w:r>
        <w:rPr>
          <w:rFonts w:ascii="仿宋" w:eastAsia="仿宋" w:hAnsi="仿宋" w:cs="仿宋"/>
          <w:sz w:val="32"/>
          <w:szCs w:val="32"/>
        </w:rPr>
        <w:t>10</w:t>
      </w:r>
      <w:r w:rsidRPr="00FA63F6">
        <w:rPr>
          <w:rFonts w:ascii="仿宋" w:eastAsia="仿宋" w:hAnsi="仿宋" w:cs="仿宋" w:hint="eastAsia"/>
          <w:sz w:val="32"/>
          <w:szCs w:val="32"/>
        </w:rPr>
        <w:t>日</w:t>
      </w:r>
    </w:p>
    <w:sectPr w:rsidR="00C747D6" w:rsidRPr="00FA63F6" w:rsidSect="00AB7FA1">
      <w:pgSz w:w="11906" w:h="16838"/>
      <w:pgMar w:top="1090" w:right="1466" w:bottom="144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242E4"/>
    <w:multiLevelType w:val="singleLevel"/>
    <w:tmpl w:val="412242E4"/>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0E9187F"/>
    <w:rsid w:val="00004113"/>
    <w:rsid w:val="001B6E55"/>
    <w:rsid w:val="001D08DC"/>
    <w:rsid w:val="0021063D"/>
    <w:rsid w:val="002226BB"/>
    <w:rsid w:val="00224606"/>
    <w:rsid w:val="00232C6A"/>
    <w:rsid w:val="00310F9F"/>
    <w:rsid w:val="00373995"/>
    <w:rsid w:val="00380340"/>
    <w:rsid w:val="00432DDD"/>
    <w:rsid w:val="00470F6D"/>
    <w:rsid w:val="0049151D"/>
    <w:rsid w:val="004D0BC7"/>
    <w:rsid w:val="004F6E9C"/>
    <w:rsid w:val="00503EA5"/>
    <w:rsid w:val="005540CF"/>
    <w:rsid w:val="005956EF"/>
    <w:rsid w:val="005B20EB"/>
    <w:rsid w:val="005B5C69"/>
    <w:rsid w:val="00676364"/>
    <w:rsid w:val="006770E4"/>
    <w:rsid w:val="006A27FD"/>
    <w:rsid w:val="006B5DDD"/>
    <w:rsid w:val="006D340D"/>
    <w:rsid w:val="007357F8"/>
    <w:rsid w:val="007727C5"/>
    <w:rsid w:val="00803C73"/>
    <w:rsid w:val="00881F96"/>
    <w:rsid w:val="00894834"/>
    <w:rsid w:val="00914C57"/>
    <w:rsid w:val="009825B6"/>
    <w:rsid w:val="009A491C"/>
    <w:rsid w:val="00A17C97"/>
    <w:rsid w:val="00AB7FA1"/>
    <w:rsid w:val="00AC3821"/>
    <w:rsid w:val="00AE1FE5"/>
    <w:rsid w:val="00B221F6"/>
    <w:rsid w:val="00B3295D"/>
    <w:rsid w:val="00C34A93"/>
    <w:rsid w:val="00C747D6"/>
    <w:rsid w:val="00CB13FB"/>
    <w:rsid w:val="00CE150A"/>
    <w:rsid w:val="00D15FB6"/>
    <w:rsid w:val="00D17B84"/>
    <w:rsid w:val="00D30997"/>
    <w:rsid w:val="00D53BAA"/>
    <w:rsid w:val="00E5228A"/>
    <w:rsid w:val="00FA63F6"/>
    <w:rsid w:val="50E9187F"/>
    <w:rsid w:val="609626F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D0BC7"/>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4D0BC7"/>
    <w:pPr>
      <w:spacing w:line="360" w:lineRule="auto"/>
      <w:ind w:firstLineChars="200" w:firstLine="640"/>
    </w:pPr>
    <w:rPr>
      <w:sz w:val="32"/>
      <w:szCs w:val="32"/>
    </w:rPr>
  </w:style>
  <w:style w:type="character" w:customStyle="1" w:styleId="BodyTextIndentChar">
    <w:name w:val="Body Text Indent Char"/>
    <w:basedOn w:val="DefaultParagraphFont"/>
    <w:link w:val="BodyTextIndent"/>
    <w:uiPriority w:val="99"/>
    <w:semiHidden/>
    <w:locked/>
    <w:rsid w:val="001D08DC"/>
    <w:rPr>
      <w:sz w:val="21"/>
      <w:szCs w:val="21"/>
    </w:rPr>
  </w:style>
  <w:style w:type="character" w:styleId="Hyperlink">
    <w:name w:val="Hyperlink"/>
    <w:basedOn w:val="DefaultParagraphFont"/>
    <w:uiPriority w:val="99"/>
    <w:rsid w:val="004D0BC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orkerbj.c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Pages>
  <Words>81</Words>
  <Characters>464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请各单位负责报刊订阅的同志认真学习市总《通知》精神，并</dc:title>
  <dc:subject/>
  <dc:creator>aaa</dc:creator>
  <cp:keywords/>
  <dc:description/>
  <cp:lastModifiedBy>wangwei-faxingbu</cp:lastModifiedBy>
  <cp:revision>6</cp:revision>
  <dcterms:created xsi:type="dcterms:W3CDTF">2021-09-06T05:46:00Z</dcterms:created>
  <dcterms:modified xsi:type="dcterms:W3CDTF">2021-09-10T07:13:00Z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